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806" w:rsidRPr="00EA3ECB" w:rsidRDefault="009B5806" w:rsidP="00EA3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ПОЛОЖЕНИЕ</w:t>
      </w:r>
    </w:p>
    <w:p w:rsidR="007F4D6B" w:rsidRDefault="009B5806" w:rsidP="00EA3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на лучший молодежный и детский </w:t>
      </w:r>
      <w:r w:rsidRPr="007F4D6B">
        <w:rPr>
          <w:rFonts w:ascii="Times New Roman" w:hAnsi="Times New Roman" w:cs="Times New Roman"/>
          <w:b/>
          <w:sz w:val="28"/>
          <w:szCs w:val="28"/>
          <w:u w:val="single"/>
        </w:rPr>
        <w:t>эстрадный проект «Звезды Ростова»</w:t>
      </w:r>
      <w:r w:rsidR="00DF0890" w:rsidRPr="007F4D6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A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06" w:rsidRPr="00EA3ECB" w:rsidRDefault="009B5806" w:rsidP="00EA3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посвященного 27</w:t>
      </w:r>
      <w:r w:rsidR="00EA3ECB">
        <w:rPr>
          <w:rFonts w:ascii="Times New Roman" w:hAnsi="Times New Roman" w:cs="Times New Roman"/>
          <w:sz w:val="28"/>
          <w:szCs w:val="28"/>
        </w:rPr>
        <w:t>3</w:t>
      </w:r>
      <w:r w:rsidRPr="00EA3ECB">
        <w:rPr>
          <w:rFonts w:ascii="Times New Roman" w:hAnsi="Times New Roman" w:cs="Times New Roman"/>
          <w:sz w:val="28"/>
          <w:szCs w:val="28"/>
        </w:rPr>
        <w:t>-й годовщине со дня основания города Ростова-на-Дону</w:t>
      </w:r>
    </w:p>
    <w:p w:rsidR="009B5806" w:rsidRPr="00EA3ECB" w:rsidRDefault="009B5806" w:rsidP="00EA3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5806" w:rsidRDefault="007C40C1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806" w:rsidRPr="00EA3ECB">
        <w:rPr>
          <w:rFonts w:ascii="Times New Roman" w:hAnsi="Times New Roman" w:cs="Times New Roman"/>
          <w:sz w:val="28"/>
          <w:szCs w:val="28"/>
        </w:rPr>
        <w:t>Городской конкурс на лучший молодежный и детский эстрадный проект «Звезды Ростова» (далее  - конкурс) проводится, с целью сохранения традиционных и продвижения  современных жанров эстрадного  искусства.</w:t>
      </w:r>
    </w:p>
    <w:p w:rsidR="007C40C1" w:rsidRDefault="007C40C1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C40C1">
        <w:rPr>
          <w:rFonts w:ascii="Times New Roman" w:hAnsi="Times New Roman" w:cs="Times New Roman"/>
          <w:sz w:val="28"/>
          <w:szCs w:val="28"/>
        </w:rPr>
        <w:t>Городской конкурс на лучший молодежный и детский эстрадный проект «Звезды Ростова»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1 августа по 30 сентября 2022 года.</w:t>
      </w:r>
    </w:p>
    <w:p w:rsidR="00FE181D" w:rsidRDefault="00FE181D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181D">
        <w:rPr>
          <w:rFonts w:ascii="Times New Roman" w:hAnsi="Times New Roman" w:cs="Times New Roman"/>
          <w:sz w:val="28"/>
          <w:szCs w:val="28"/>
        </w:rPr>
        <w:t>Городской конкурс на лучший молодежный и детский эстрадный проект «Звезды Ростова»</w:t>
      </w:r>
      <w:r>
        <w:rPr>
          <w:rFonts w:ascii="Times New Roman" w:hAnsi="Times New Roman" w:cs="Times New Roman"/>
          <w:sz w:val="28"/>
          <w:szCs w:val="28"/>
        </w:rPr>
        <w:t xml:space="preserve"> является открытым, в нем могут участвовать жители Ростова-на-Дону, Ростовской области, всех регионов России и Зарубежных стран. </w:t>
      </w:r>
    </w:p>
    <w:p w:rsidR="00FE181D" w:rsidRDefault="00FE181D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жителей дальних регионов и Зарубежных стран учреждена специальная онлайн-номинация.</w:t>
      </w:r>
    </w:p>
    <w:p w:rsidR="00FE181D" w:rsidRPr="00EA3ECB" w:rsidRDefault="00FE181D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Жюри, на основании присланного конкурсного концертного номера записанного в видео-формате, будет определять победителей.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2. Основными задачами конкурса будут  являться: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развитие  творческой инициативы ростовчан</w:t>
      </w:r>
      <w:r w:rsidR="00E738EE">
        <w:rPr>
          <w:rFonts w:ascii="Times New Roman" w:hAnsi="Times New Roman" w:cs="Times New Roman"/>
          <w:sz w:val="28"/>
          <w:szCs w:val="28"/>
        </w:rPr>
        <w:t>, жителей других регионов России и Зарубежных стран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поддержка и поощрение одаренных детей и молодежи города  Ростова-на-Дону</w:t>
      </w:r>
      <w:r w:rsidR="00E738EE">
        <w:rPr>
          <w:rFonts w:ascii="Times New Roman" w:hAnsi="Times New Roman" w:cs="Times New Roman"/>
          <w:sz w:val="28"/>
          <w:szCs w:val="28"/>
        </w:rPr>
        <w:t>,</w:t>
      </w:r>
      <w:r w:rsidR="00E738EE" w:rsidRPr="00E738EE">
        <w:t xml:space="preserve"> </w:t>
      </w:r>
      <w:r w:rsidR="00E738EE" w:rsidRPr="00E738EE">
        <w:rPr>
          <w:rFonts w:ascii="Times New Roman" w:hAnsi="Times New Roman" w:cs="Times New Roman"/>
          <w:sz w:val="28"/>
          <w:szCs w:val="28"/>
        </w:rPr>
        <w:t>жителей других регионов России и Зарубежных стран</w:t>
      </w:r>
      <w:r w:rsidRPr="00EA3ECB">
        <w:rPr>
          <w:rFonts w:ascii="Times New Roman" w:hAnsi="Times New Roman" w:cs="Times New Roman"/>
          <w:sz w:val="28"/>
          <w:szCs w:val="28"/>
        </w:rPr>
        <w:t>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3. Организация конкурса  осуществляется муниципальным автономным учреждением  «Городской Дом Творчества»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жюри в количестве  6 человек.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МАУ «ГДТ»  определяется срок окончания приема заявок, дата, место, время проведения конкурса и награждения победителей.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4. Условия проведения конкурса. 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4.1. Конкурс проводится по следующим возрастным категориям: 4-7 лет, 7-10 лет, 11-14 лет, 15-22 года, 23-30 лет.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4.2. Конкурс будет  проведен в следующих номинациях: 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эстрадный вокал (соло; дуэты, ансамбли);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народно-стилизованный вокал (соло, дуэты, ансамбли);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авторы и исполнители;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реп-исполнители;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эстрадный танец (соло, 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современный танец (соло, 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бальный танец (соло, 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уличный танец (малая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EA3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EA3ECB">
        <w:rPr>
          <w:rFonts w:ascii="Times New Roman" w:hAnsi="Times New Roman" w:cs="Times New Roman"/>
          <w:sz w:val="28"/>
          <w:szCs w:val="28"/>
        </w:rPr>
        <w:t xml:space="preserve"> шоу (коллективы);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акробатический танец (соло, 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народный стилизованный танец, с использованием музыки современного-эстрадного звучания (соло, малая форма, коллективы);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акробатический танец (соло, малая форма, коллективы;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эстрадное инструментальное исполнительство (соло, дуэты, ансамбли не более 5 человек акустического звучания В качестве аккомпанемента используется только фонограмма (минус);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шумовые ансамбли (до 12 человек) В качестве аккомпанемента используется только фонограмма (минус);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мобильные ансамбли и шоу-группы барабанщиков (до 12 человек. Без статических ударных установок) В качестве аккомпанемента используется только фонограмма (минус)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сценические виды  циркового искусства;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ди-джеи;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музыкальные пародии;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речевой жанр ( чтецы, ведущие, пародисты);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музыкальные клипы (видео-ролики),в том числе с использованием компьютерной графики и  современных анимационных технологий;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сюжетные видео-ролики, в том числе театральные кино-зарисовки.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Специальная номинация для участников с ограниченными возможностями здоровья (ОВЗ)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Для слабослышащих: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- эстрадный и народно - стилизованный вокал; 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рэп-исполнители;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все виды хореографического искусства;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Для ограниченных по зрению: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- эстрадный и народно стилизованный вокал; 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авторы и исполнители;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рэп-исполнители;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эстрадное инструментальное исполнительство (соло, дуэты, ансамбли не более 5 человек акустического звучания В качестве аккомпанемента используется только фонограмма (минус)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Все остальные номинации – в зависимости от ограниченных возможностей участников.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и других видов ОВЗ, по согласованию с организаторами конкурса.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4.3. Один исполнитель может участвовать в конкурсе только в одной номинации.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5. Порядок проведения конкурса.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5.1. Претенденты на участие в конкурс</w:t>
      </w:r>
      <w:r w:rsidR="00EA3ECB">
        <w:rPr>
          <w:rFonts w:ascii="Times New Roman" w:hAnsi="Times New Roman" w:cs="Times New Roman"/>
          <w:sz w:val="28"/>
          <w:szCs w:val="28"/>
        </w:rPr>
        <w:t>е</w:t>
      </w:r>
      <w:r w:rsidRPr="00EA3ECB">
        <w:rPr>
          <w:rFonts w:ascii="Times New Roman" w:hAnsi="Times New Roman" w:cs="Times New Roman"/>
          <w:sz w:val="28"/>
          <w:szCs w:val="28"/>
        </w:rPr>
        <w:t xml:space="preserve"> подают заявки по электронной почте zvezda-rostova@bk.ru. Форма заявки на участие в конкурс</w:t>
      </w:r>
      <w:r w:rsidR="00EA3ECB">
        <w:rPr>
          <w:rFonts w:ascii="Times New Roman" w:hAnsi="Times New Roman" w:cs="Times New Roman"/>
          <w:sz w:val="28"/>
          <w:szCs w:val="28"/>
        </w:rPr>
        <w:t>е</w:t>
      </w:r>
      <w:r w:rsidRPr="00EA3ECB">
        <w:rPr>
          <w:rFonts w:ascii="Times New Roman" w:hAnsi="Times New Roman" w:cs="Times New Roman"/>
          <w:sz w:val="28"/>
          <w:szCs w:val="28"/>
        </w:rPr>
        <w:t xml:space="preserve"> размещена на сайте муниципального автономного учреждения «Городской Дом Творчества» –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маугдт.рф</w:t>
      </w:r>
      <w:proofErr w:type="spellEnd"/>
    </w:p>
    <w:p w:rsidR="00AF4168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Заявки претендентов на участие в конкурсе принимаются</w:t>
      </w:r>
      <w:r w:rsidR="00AF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06" w:rsidRPr="00EA3ECB" w:rsidRDefault="007C40C1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F4168">
        <w:rPr>
          <w:rFonts w:ascii="Times New Roman" w:hAnsi="Times New Roman" w:cs="Times New Roman"/>
          <w:sz w:val="28"/>
          <w:szCs w:val="28"/>
        </w:rPr>
        <w:t>1 августа</w:t>
      </w:r>
      <w:r w:rsidR="009B5806" w:rsidRPr="00EA3ECB">
        <w:rPr>
          <w:rFonts w:ascii="Times New Roman" w:hAnsi="Times New Roman" w:cs="Times New Roman"/>
          <w:sz w:val="28"/>
          <w:szCs w:val="28"/>
        </w:rPr>
        <w:t xml:space="preserve"> </w:t>
      </w:r>
      <w:r w:rsidR="00AF4168">
        <w:rPr>
          <w:rFonts w:ascii="Times New Roman" w:hAnsi="Times New Roman" w:cs="Times New Roman"/>
          <w:sz w:val="28"/>
          <w:szCs w:val="28"/>
        </w:rPr>
        <w:t>по</w:t>
      </w:r>
      <w:r w:rsidR="009B5806" w:rsidRPr="00EA3ECB">
        <w:rPr>
          <w:rFonts w:ascii="Times New Roman" w:hAnsi="Times New Roman" w:cs="Times New Roman"/>
          <w:sz w:val="28"/>
          <w:szCs w:val="28"/>
        </w:rPr>
        <w:t xml:space="preserve"> 16 сентября 202</w:t>
      </w:r>
      <w:r w:rsidR="00AF4168">
        <w:rPr>
          <w:rFonts w:ascii="Times New Roman" w:hAnsi="Times New Roman" w:cs="Times New Roman"/>
          <w:sz w:val="28"/>
          <w:szCs w:val="28"/>
        </w:rPr>
        <w:t>2</w:t>
      </w:r>
      <w:r w:rsidR="009B5806" w:rsidRPr="00EA3ECB">
        <w:rPr>
          <w:rFonts w:ascii="Times New Roman" w:hAnsi="Times New Roman" w:cs="Times New Roman"/>
          <w:sz w:val="28"/>
          <w:szCs w:val="28"/>
        </w:rPr>
        <w:t xml:space="preserve"> года и рассматриваются в срок, не превышающий пяти рабочих дней со дня окончания приема заявок. 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5.2. </w:t>
      </w:r>
      <w:r w:rsidR="00EA3ECB">
        <w:rPr>
          <w:rFonts w:ascii="Times New Roman" w:hAnsi="Times New Roman" w:cs="Times New Roman"/>
          <w:sz w:val="28"/>
          <w:szCs w:val="28"/>
        </w:rPr>
        <w:t>К</w:t>
      </w:r>
      <w:r w:rsidRPr="00EA3ECB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EA3ECB">
        <w:rPr>
          <w:rFonts w:ascii="Times New Roman" w:hAnsi="Times New Roman" w:cs="Times New Roman"/>
          <w:sz w:val="28"/>
          <w:szCs w:val="28"/>
        </w:rPr>
        <w:t>в два</w:t>
      </w:r>
      <w:r w:rsidRPr="00EA3ECB">
        <w:rPr>
          <w:rFonts w:ascii="Times New Roman" w:hAnsi="Times New Roman" w:cs="Times New Roman"/>
          <w:sz w:val="28"/>
          <w:szCs w:val="28"/>
        </w:rPr>
        <w:t xml:space="preserve"> тур</w:t>
      </w:r>
      <w:r w:rsidR="00EA3ECB">
        <w:rPr>
          <w:rFonts w:ascii="Times New Roman" w:hAnsi="Times New Roman" w:cs="Times New Roman"/>
          <w:sz w:val="28"/>
          <w:szCs w:val="28"/>
        </w:rPr>
        <w:t>а</w:t>
      </w:r>
      <w:r w:rsidRPr="00EA3ECB">
        <w:rPr>
          <w:rFonts w:ascii="Times New Roman" w:hAnsi="Times New Roman" w:cs="Times New Roman"/>
          <w:sz w:val="28"/>
          <w:szCs w:val="28"/>
        </w:rPr>
        <w:t>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A3EC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A3ECB">
        <w:rPr>
          <w:rFonts w:ascii="Times New Roman" w:hAnsi="Times New Roman" w:cs="Times New Roman"/>
          <w:sz w:val="28"/>
          <w:szCs w:val="28"/>
        </w:rPr>
        <w:t>(отборочного) тура конкурса предоставляют жюри для просмотра видеозапись одного концертного номера по электронной почте zvezda-rostova@bk.ru. Длительность номера – не более 3,30 минут. Участники и коллективы, не предоставившие видео материалы, для участия в конкурсе не допускаются.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На </w:t>
      </w:r>
      <w:r w:rsidR="00EA3ECB">
        <w:rPr>
          <w:rFonts w:ascii="Times New Roman" w:hAnsi="Times New Roman" w:cs="Times New Roman"/>
          <w:sz w:val="28"/>
          <w:szCs w:val="28"/>
        </w:rPr>
        <w:t>первом</w:t>
      </w:r>
      <w:r w:rsidRPr="00EA3ECB">
        <w:rPr>
          <w:rFonts w:ascii="Times New Roman" w:hAnsi="Times New Roman" w:cs="Times New Roman"/>
          <w:sz w:val="28"/>
          <w:szCs w:val="28"/>
        </w:rPr>
        <w:t>(отборочном) туре конкурса жюри отбирает претендентов</w:t>
      </w:r>
      <w:r w:rsidR="00EA3ECB">
        <w:rPr>
          <w:rFonts w:ascii="Times New Roman" w:hAnsi="Times New Roman" w:cs="Times New Roman"/>
          <w:sz w:val="28"/>
          <w:szCs w:val="28"/>
        </w:rPr>
        <w:t xml:space="preserve"> для второго тура</w:t>
      </w:r>
      <w:r w:rsidRPr="00EA3ECB">
        <w:rPr>
          <w:rFonts w:ascii="Times New Roman" w:hAnsi="Times New Roman" w:cs="Times New Roman"/>
          <w:sz w:val="28"/>
          <w:szCs w:val="28"/>
        </w:rPr>
        <w:t xml:space="preserve"> по представленным ими видеозаписям. </w:t>
      </w:r>
    </w:p>
    <w:p w:rsidR="00DF0890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Критерии оценок</w:t>
      </w:r>
      <w:r w:rsidR="00DF0890">
        <w:rPr>
          <w:rFonts w:ascii="Times New Roman" w:hAnsi="Times New Roman" w:cs="Times New Roman"/>
          <w:sz w:val="28"/>
          <w:szCs w:val="28"/>
        </w:rPr>
        <w:t xml:space="preserve"> второго концертного тура -</w:t>
      </w:r>
      <w:r w:rsidRPr="00EA3ECB">
        <w:rPr>
          <w:rFonts w:ascii="Times New Roman" w:hAnsi="Times New Roman" w:cs="Times New Roman"/>
          <w:sz w:val="28"/>
          <w:szCs w:val="28"/>
        </w:rPr>
        <w:t xml:space="preserve"> концертного номера </w:t>
      </w:r>
      <w:r w:rsidR="00DF0890">
        <w:rPr>
          <w:rFonts w:ascii="Times New Roman" w:hAnsi="Times New Roman" w:cs="Times New Roman"/>
          <w:sz w:val="28"/>
          <w:szCs w:val="28"/>
        </w:rPr>
        <w:t>: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уровень сложности репертуара.</w:t>
      </w:r>
    </w:p>
    <w:p w:rsidR="009B5806" w:rsidRPr="00EA3ECB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драматургия;</w:t>
      </w:r>
    </w:p>
    <w:p w:rsidR="009B5806" w:rsidRPr="00EA3ECB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9B5806" w:rsidRPr="00EA3ECB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сценический образ;</w:t>
      </w:r>
    </w:p>
    <w:p w:rsidR="009B5806" w:rsidRPr="00EA3ECB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9B5806" w:rsidRPr="00EA3ECB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костюмы  и реквизиты;</w:t>
      </w:r>
    </w:p>
    <w:p w:rsidR="009B5806" w:rsidRDefault="009B5806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- артистизм.</w:t>
      </w:r>
    </w:p>
    <w:p w:rsidR="00E738EE" w:rsidRPr="00EA3ECB" w:rsidRDefault="00E738EE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онлайн-формата конкурс состоит из одного тура, где победители определяются по результатам присланных  видеозаписей</w:t>
      </w:r>
    </w:p>
    <w:p w:rsidR="009B5806" w:rsidRPr="00EA3ECB" w:rsidRDefault="00E738EE" w:rsidP="00DF0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конкурсных концертных номеров.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Концертный номер оценивается по 10-балльной системе.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Результаты оценок отражаются в оценочных листах. Каждый оценочный лист будет подписан членом жюри, его заполнивш</w:t>
      </w:r>
      <w:r w:rsidR="00DF0890">
        <w:rPr>
          <w:rFonts w:ascii="Times New Roman" w:hAnsi="Times New Roman" w:cs="Times New Roman"/>
          <w:sz w:val="28"/>
          <w:szCs w:val="28"/>
        </w:rPr>
        <w:t xml:space="preserve">им, лично принимавшим участие во втором туре или в </w:t>
      </w:r>
      <w:r w:rsidRPr="00EA3ECB">
        <w:rPr>
          <w:rFonts w:ascii="Times New Roman" w:hAnsi="Times New Roman" w:cs="Times New Roman"/>
          <w:sz w:val="28"/>
          <w:szCs w:val="28"/>
        </w:rPr>
        <w:t>просмотре</w:t>
      </w:r>
      <w:r w:rsidR="00DF0890">
        <w:rPr>
          <w:rFonts w:ascii="Times New Roman" w:hAnsi="Times New Roman" w:cs="Times New Roman"/>
          <w:sz w:val="28"/>
          <w:szCs w:val="28"/>
        </w:rPr>
        <w:t xml:space="preserve"> его</w:t>
      </w:r>
      <w:r w:rsidRPr="00EA3ECB">
        <w:rPr>
          <w:rFonts w:ascii="Times New Roman" w:hAnsi="Times New Roman" w:cs="Times New Roman"/>
          <w:sz w:val="28"/>
          <w:szCs w:val="28"/>
        </w:rPr>
        <w:t xml:space="preserve"> видеозаписей. Подсчет баллов  будет осуществлять счетная комиссия. Полученные результаты  будут оформлены протоколом, который будет подписываться</w:t>
      </w:r>
      <w:r w:rsidR="00DF0890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EA3ECB">
        <w:rPr>
          <w:rFonts w:ascii="Times New Roman" w:hAnsi="Times New Roman" w:cs="Times New Roman"/>
          <w:sz w:val="28"/>
          <w:szCs w:val="28"/>
        </w:rPr>
        <w:t xml:space="preserve"> членами жюри, Допускается  использование прописанного или живого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EA3ECB">
        <w:rPr>
          <w:rFonts w:ascii="Times New Roman" w:hAnsi="Times New Roman" w:cs="Times New Roman"/>
          <w:sz w:val="28"/>
          <w:szCs w:val="28"/>
        </w:rPr>
        <w:t xml:space="preserve">-вокала для солистов. Не допускается инструментальное или голосовое дублирование основной партии для солистов, прописанный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EA3ECB">
        <w:rPr>
          <w:rFonts w:ascii="Times New Roman" w:hAnsi="Times New Roman" w:cs="Times New Roman"/>
          <w:sz w:val="28"/>
          <w:szCs w:val="28"/>
        </w:rPr>
        <w:t>-вокал для ансамблей.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 xml:space="preserve">5.3. Из числа победителей и ярких участников будет подготовлена программа номеров для заключительного гала-концерта и торжественной церемонии награждения победителей, который состоится </w:t>
      </w:r>
      <w:r w:rsidR="00DF0890">
        <w:rPr>
          <w:rFonts w:ascii="Times New Roman" w:hAnsi="Times New Roman" w:cs="Times New Roman"/>
          <w:sz w:val="28"/>
          <w:szCs w:val="28"/>
        </w:rPr>
        <w:t>в конце сентября в одном из концертных залов города.</w:t>
      </w:r>
      <w:r w:rsidRPr="00EA3ECB">
        <w:rPr>
          <w:rFonts w:ascii="Times New Roman" w:hAnsi="Times New Roman" w:cs="Times New Roman"/>
          <w:sz w:val="28"/>
          <w:szCs w:val="28"/>
        </w:rPr>
        <w:t xml:space="preserve"> Место проведения будет опубликовано  за 7 календарных дней на сайт</w:t>
      </w:r>
      <w:r w:rsidR="00DF0890">
        <w:rPr>
          <w:rFonts w:ascii="Times New Roman" w:hAnsi="Times New Roman" w:cs="Times New Roman"/>
          <w:sz w:val="28"/>
          <w:szCs w:val="28"/>
        </w:rPr>
        <w:t>ах</w:t>
      </w:r>
      <w:r w:rsidRPr="00EA3ECB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«Городской Дом Творчества» -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маугдт.рф</w:t>
      </w:r>
      <w:proofErr w:type="spellEnd"/>
      <w:r w:rsidR="00DF0890">
        <w:rPr>
          <w:rFonts w:ascii="Times New Roman" w:hAnsi="Times New Roman" w:cs="Times New Roman"/>
          <w:sz w:val="28"/>
          <w:szCs w:val="28"/>
        </w:rPr>
        <w:t xml:space="preserve"> и «Звезды Ростова»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6. Результаты конкурса размещаются на сайт</w:t>
      </w:r>
      <w:r w:rsidR="00DF0890">
        <w:rPr>
          <w:rFonts w:ascii="Times New Roman" w:hAnsi="Times New Roman" w:cs="Times New Roman"/>
          <w:sz w:val="28"/>
          <w:szCs w:val="28"/>
        </w:rPr>
        <w:t>ах</w:t>
      </w:r>
      <w:r w:rsidRPr="00EA3ECB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«Городской Дом Творчества» – </w:t>
      </w:r>
      <w:proofErr w:type="spellStart"/>
      <w:r w:rsidRPr="00EA3ECB">
        <w:rPr>
          <w:rFonts w:ascii="Times New Roman" w:hAnsi="Times New Roman" w:cs="Times New Roman"/>
          <w:sz w:val="28"/>
          <w:szCs w:val="28"/>
        </w:rPr>
        <w:t>маугдт.рф</w:t>
      </w:r>
      <w:proofErr w:type="spellEnd"/>
      <w:r w:rsidR="00DF0890">
        <w:rPr>
          <w:rFonts w:ascii="Times New Roman" w:hAnsi="Times New Roman" w:cs="Times New Roman"/>
          <w:sz w:val="28"/>
          <w:szCs w:val="28"/>
        </w:rPr>
        <w:t xml:space="preserve"> и «Звезды Ростова»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6.1. Победители конкурса на лучший молодежный и детский эстрадный проект «Звезды Ростова» будут награждаться дипломами и наградной фигурой.</w:t>
      </w:r>
    </w:p>
    <w:p w:rsidR="009B5806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DD3" w:rsidRPr="00EA3ECB" w:rsidRDefault="009B5806" w:rsidP="009B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ECB">
        <w:rPr>
          <w:rFonts w:ascii="Times New Roman" w:hAnsi="Times New Roman" w:cs="Times New Roman"/>
          <w:sz w:val="28"/>
          <w:szCs w:val="28"/>
        </w:rPr>
        <w:t>6.2. Телефон для справок:  +7 (951) 49-79-111</w:t>
      </w:r>
    </w:p>
    <w:sectPr w:rsidR="00EF1DD3" w:rsidRPr="00E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963"/>
    <w:multiLevelType w:val="hybridMultilevel"/>
    <w:tmpl w:val="8D5C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2B8"/>
    <w:multiLevelType w:val="hybridMultilevel"/>
    <w:tmpl w:val="11F0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0A9D"/>
    <w:multiLevelType w:val="hybridMultilevel"/>
    <w:tmpl w:val="C386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600E"/>
    <w:multiLevelType w:val="hybridMultilevel"/>
    <w:tmpl w:val="147A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2C"/>
    <w:rsid w:val="0003778A"/>
    <w:rsid w:val="00065247"/>
    <w:rsid w:val="000C6B1F"/>
    <w:rsid w:val="00104073"/>
    <w:rsid w:val="0019132D"/>
    <w:rsid w:val="001B76BE"/>
    <w:rsid w:val="001D362B"/>
    <w:rsid w:val="001E39F3"/>
    <w:rsid w:val="002361BE"/>
    <w:rsid w:val="00291BA3"/>
    <w:rsid w:val="00300415"/>
    <w:rsid w:val="004221B5"/>
    <w:rsid w:val="004E68BF"/>
    <w:rsid w:val="004F1D81"/>
    <w:rsid w:val="00583F87"/>
    <w:rsid w:val="00592632"/>
    <w:rsid w:val="006239ED"/>
    <w:rsid w:val="00694B00"/>
    <w:rsid w:val="006D1401"/>
    <w:rsid w:val="007A1EA3"/>
    <w:rsid w:val="007C40C1"/>
    <w:rsid w:val="007F4D6B"/>
    <w:rsid w:val="008253FD"/>
    <w:rsid w:val="009459C3"/>
    <w:rsid w:val="009B5806"/>
    <w:rsid w:val="009B67A7"/>
    <w:rsid w:val="009E4B81"/>
    <w:rsid w:val="00A57C7A"/>
    <w:rsid w:val="00A90C26"/>
    <w:rsid w:val="00AA1735"/>
    <w:rsid w:val="00AA3C03"/>
    <w:rsid w:val="00AD3D1C"/>
    <w:rsid w:val="00AF4168"/>
    <w:rsid w:val="00B310AA"/>
    <w:rsid w:val="00B36A2C"/>
    <w:rsid w:val="00B4605B"/>
    <w:rsid w:val="00B47058"/>
    <w:rsid w:val="00B55DC0"/>
    <w:rsid w:val="00BC52F1"/>
    <w:rsid w:val="00BE6CD8"/>
    <w:rsid w:val="00BF2C9B"/>
    <w:rsid w:val="00C771D6"/>
    <w:rsid w:val="00C905F7"/>
    <w:rsid w:val="00CB483F"/>
    <w:rsid w:val="00CD6721"/>
    <w:rsid w:val="00D05906"/>
    <w:rsid w:val="00D10910"/>
    <w:rsid w:val="00D50FDD"/>
    <w:rsid w:val="00D63D2E"/>
    <w:rsid w:val="00DA2838"/>
    <w:rsid w:val="00DF0890"/>
    <w:rsid w:val="00E14F12"/>
    <w:rsid w:val="00E738EE"/>
    <w:rsid w:val="00EA3ECB"/>
    <w:rsid w:val="00EF1DD3"/>
    <w:rsid w:val="00F12133"/>
    <w:rsid w:val="00F85BCC"/>
    <w:rsid w:val="00F94DBA"/>
    <w:rsid w:val="00FA5611"/>
    <w:rsid w:val="00FB5B43"/>
    <w:rsid w:val="00FE181D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C36-62A7-4A48-80E6-3BE6CE5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2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F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9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елена токарева</cp:lastModifiedBy>
  <cp:revision>2</cp:revision>
  <cp:lastPrinted>2021-09-04T18:49:00Z</cp:lastPrinted>
  <dcterms:created xsi:type="dcterms:W3CDTF">2022-09-06T16:25:00Z</dcterms:created>
  <dcterms:modified xsi:type="dcterms:W3CDTF">2022-09-06T16:25:00Z</dcterms:modified>
</cp:coreProperties>
</file>